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E3B3" w14:textId="1F757ED9" w:rsidR="000572B2" w:rsidRDefault="000572B2" w:rsidP="000572B2">
      <w:pPr>
        <w:pStyle w:val="NormalWeb"/>
        <w:ind w:left="-1440" w:right="-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14:ligatures w14:val="standardContextual"/>
        </w:rPr>
        <w:drawing>
          <wp:inline distT="0" distB="0" distL="0" distR="0" wp14:anchorId="799006FF" wp14:editId="6707B30C">
            <wp:extent cx="7772400" cy="3886200"/>
            <wp:effectExtent l="0" t="0" r="0" b="0"/>
            <wp:docPr id="471805507" name="Picture 1" descr="A green and purpl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05507" name="Picture 1" descr="A green and purple sign with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382" cy="389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CBBCE" w14:textId="0976D5CF" w:rsidR="000572B2" w:rsidRPr="000572B2" w:rsidRDefault="000572B2" w:rsidP="000572B2">
      <w:pPr>
        <w:pStyle w:val="NormalWeb"/>
        <w:rPr>
          <w:rFonts w:ascii="Arial" w:hAnsi="Arial" w:cs="Arial"/>
          <w:b/>
          <w:bCs/>
          <w:color w:val="000000"/>
        </w:rPr>
      </w:pPr>
      <w:r w:rsidRPr="000572B2">
        <w:rPr>
          <w:rFonts w:ascii="Arial" w:hAnsi="Arial" w:cs="Arial"/>
          <w:b/>
          <w:bCs/>
          <w:color w:val="000000"/>
        </w:rPr>
        <w:t xml:space="preserve">TAP Into Transit Day: July 14, </w:t>
      </w:r>
      <w:proofErr w:type="gramStart"/>
      <w:r w:rsidRPr="000572B2">
        <w:rPr>
          <w:rFonts w:ascii="Arial" w:hAnsi="Arial" w:cs="Arial"/>
          <w:b/>
          <w:bCs/>
          <w:color w:val="000000"/>
        </w:rPr>
        <w:t>2026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r w:rsidR="005D600A">
        <w:rPr>
          <w:rFonts w:ascii="Arial" w:hAnsi="Arial" w:cs="Arial"/>
          <w:b/>
          <w:bCs/>
          <w:color w:val="000000"/>
        </w:rPr>
        <w:t>| Main Street Station | 4:30 – 7:30PM</w:t>
      </w:r>
    </w:p>
    <w:p w14:paraId="3FEBAC19" w14:textId="4819C551" w:rsidR="00A526BD" w:rsidRPr="00A526BD" w:rsidRDefault="00A526BD" w:rsidP="00A526BD">
      <w:pPr>
        <w:rPr>
          <w:rFonts w:ascii="Arial" w:hAnsi="Arial" w:cs="Arial"/>
          <w:bCs/>
        </w:rPr>
      </w:pPr>
      <w:r w:rsidRPr="00A526BD">
        <w:rPr>
          <w:rFonts w:ascii="Arial" w:hAnsi="Arial" w:cs="Arial"/>
          <w:bCs/>
        </w:rPr>
        <w:t xml:space="preserve">• TAP Into Transit </w:t>
      </w:r>
      <w:r w:rsidRPr="00A526BD">
        <w:rPr>
          <w:rFonts w:ascii="Arial" w:hAnsi="Arial" w:cs="Arial"/>
          <w:bCs/>
        </w:rPr>
        <w:t>Day</w:t>
      </w:r>
      <w:r w:rsidRPr="00A526BD">
        <w:rPr>
          <w:rFonts w:ascii="Arial" w:hAnsi="Arial" w:cs="Arial"/>
          <w:bCs/>
        </w:rPr>
        <w:t xml:space="preserve"> serves as a community fundraiser supporting the future of Open Access transit in the Richmond region.</w:t>
      </w:r>
      <w:r>
        <w:rPr>
          <w:rFonts w:ascii="Arial" w:hAnsi="Arial" w:cs="Arial"/>
          <w:bCs/>
        </w:rPr>
        <w:br/>
      </w:r>
    </w:p>
    <w:p w14:paraId="4F361E10" w14:textId="1FB38533" w:rsidR="00A526BD" w:rsidRPr="00A526BD" w:rsidRDefault="00A526BD" w:rsidP="00A526BD">
      <w:pPr>
        <w:rPr>
          <w:rFonts w:ascii="Arial" w:hAnsi="Arial" w:cs="Arial"/>
          <w:bCs/>
        </w:rPr>
      </w:pPr>
      <w:r w:rsidRPr="00A526BD">
        <w:rPr>
          <w:rFonts w:ascii="Arial" w:hAnsi="Arial" w:cs="Arial"/>
          <w:bCs/>
        </w:rPr>
        <w:t xml:space="preserve">• Open Access transit means a transit network where everyone can ride with no </w:t>
      </w:r>
      <w:proofErr w:type="gramStart"/>
      <w:r w:rsidRPr="00A526BD">
        <w:rPr>
          <w:rFonts w:ascii="Arial" w:hAnsi="Arial" w:cs="Arial"/>
          <w:bCs/>
        </w:rPr>
        <w:t>fare</w:t>
      </w:r>
      <w:proofErr w:type="gramEnd"/>
      <w:r w:rsidRPr="00A526BD">
        <w:rPr>
          <w:rFonts w:ascii="Arial" w:hAnsi="Arial" w:cs="Arial"/>
          <w:bCs/>
        </w:rPr>
        <w:t xml:space="preserve"> and no barriers, helping connect people to jobs, healthcare, education, and everyday opportunities across the region.</w:t>
      </w:r>
      <w:r>
        <w:rPr>
          <w:rFonts w:ascii="Arial" w:hAnsi="Arial" w:cs="Arial"/>
          <w:bCs/>
        </w:rPr>
        <w:br/>
      </w:r>
    </w:p>
    <w:p w14:paraId="5A6E1EFC" w14:textId="4C9AD9FB" w:rsidR="00280BBB" w:rsidRDefault="00361285" w:rsidP="00A526BD">
      <w:pPr>
        <w:rPr>
          <w:rFonts w:ascii="Arial" w:hAnsi="Arial" w:cs="Arial"/>
          <w:bCs/>
        </w:rPr>
      </w:pPr>
      <w:r w:rsidRPr="00361285">
        <w:rPr>
          <w:rFonts w:ascii="Arial" w:hAnsi="Arial" w:cs="Arial"/>
          <w:bCs/>
        </w:rPr>
        <w:t>• GRTC provided more than 12 million trips last year, with ridership growing by more than 4 million annual trips since FY21 as demand for reliable and accessible public transportation continues to increase across the region.</w:t>
      </w:r>
    </w:p>
    <w:p w14:paraId="25C05C99" w14:textId="77777777" w:rsidR="00361285" w:rsidRPr="00A526BD" w:rsidRDefault="00361285" w:rsidP="00A526BD">
      <w:pPr>
        <w:rPr>
          <w:rFonts w:ascii="Arial" w:hAnsi="Arial" w:cs="Arial"/>
          <w:bCs/>
        </w:rPr>
      </w:pPr>
    </w:p>
    <w:p w14:paraId="3A5FACD5" w14:textId="77777777" w:rsidR="00A526BD" w:rsidRDefault="00A526BD" w:rsidP="00A526BD">
      <w:pPr>
        <w:rPr>
          <w:rFonts w:ascii="Arial" w:hAnsi="Arial" w:cs="Arial"/>
          <w:bCs/>
        </w:rPr>
      </w:pPr>
      <w:r w:rsidRPr="00A526BD">
        <w:rPr>
          <w:rFonts w:ascii="Arial" w:hAnsi="Arial" w:cs="Arial"/>
          <w:bCs/>
        </w:rPr>
        <w:t>• GRTC connects riders to more than 230,000 jobs across the Richmond region, helping strengthen workforce access, economic mobility, and regional connectivity.</w:t>
      </w:r>
    </w:p>
    <w:p w14:paraId="2DDE44D9" w14:textId="77777777" w:rsidR="00280BBB" w:rsidRPr="00A526BD" w:rsidRDefault="00280BBB" w:rsidP="00A526BD">
      <w:pPr>
        <w:rPr>
          <w:rFonts w:ascii="Arial" w:hAnsi="Arial" w:cs="Arial"/>
          <w:bCs/>
        </w:rPr>
      </w:pPr>
    </w:p>
    <w:p w14:paraId="03763CF3" w14:textId="77777777" w:rsidR="00A526BD" w:rsidRDefault="00A526BD" w:rsidP="00A526BD">
      <w:pPr>
        <w:rPr>
          <w:rFonts w:ascii="Arial" w:hAnsi="Arial" w:cs="Arial"/>
          <w:bCs/>
        </w:rPr>
      </w:pPr>
      <w:r w:rsidRPr="00A526BD">
        <w:rPr>
          <w:rFonts w:ascii="Arial" w:hAnsi="Arial" w:cs="Arial"/>
          <w:bCs/>
        </w:rPr>
        <w:t xml:space="preserve">• The conversation around Open Access transit is </w:t>
      </w:r>
      <w:proofErr w:type="gramStart"/>
      <w:r w:rsidRPr="00A526BD">
        <w:rPr>
          <w:rFonts w:ascii="Arial" w:hAnsi="Arial" w:cs="Arial"/>
          <w:bCs/>
        </w:rPr>
        <w:t>really about</w:t>
      </w:r>
      <w:proofErr w:type="gramEnd"/>
      <w:r w:rsidRPr="00A526BD">
        <w:rPr>
          <w:rFonts w:ascii="Arial" w:hAnsi="Arial" w:cs="Arial"/>
          <w:bCs/>
        </w:rPr>
        <w:t xml:space="preserve"> </w:t>
      </w:r>
      <w:proofErr w:type="gramStart"/>
      <w:r w:rsidRPr="00A526BD">
        <w:rPr>
          <w:rFonts w:ascii="Arial" w:hAnsi="Arial" w:cs="Arial"/>
          <w:bCs/>
        </w:rPr>
        <w:t>long term</w:t>
      </w:r>
      <w:proofErr w:type="gramEnd"/>
      <w:r w:rsidRPr="00A526BD">
        <w:rPr>
          <w:rFonts w:ascii="Arial" w:hAnsi="Arial" w:cs="Arial"/>
          <w:bCs/>
        </w:rPr>
        <w:t xml:space="preserve"> sustainability. Ridership continues to grow, and regional partnerships will help shape the future of transit accessibility and mobility in Central Virginia.</w:t>
      </w:r>
    </w:p>
    <w:p w14:paraId="09621ACE" w14:textId="77777777" w:rsidR="00280BBB" w:rsidRPr="00A526BD" w:rsidRDefault="00280BBB" w:rsidP="00A526BD">
      <w:pPr>
        <w:rPr>
          <w:rFonts w:ascii="Arial" w:hAnsi="Arial" w:cs="Arial"/>
          <w:bCs/>
        </w:rPr>
      </w:pPr>
    </w:p>
    <w:p w14:paraId="6A0CFA63" w14:textId="25C7EC76" w:rsidR="00A526BD" w:rsidRDefault="00A526BD" w:rsidP="00A526BD">
      <w:pPr>
        <w:rPr>
          <w:rFonts w:ascii="Arial" w:hAnsi="Arial" w:cs="Arial"/>
          <w:bCs/>
        </w:rPr>
      </w:pPr>
      <w:r w:rsidRPr="00A526BD">
        <w:rPr>
          <w:rFonts w:ascii="Arial" w:hAnsi="Arial" w:cs="Arial"/>
          <w:bCs/>
        </w:rPr>
        <w:t xml:space="preserve">• TAP Into Transit Day </w:t>
      </w:r>
      <w:r w:rsidR="00C95EBF">
        <w:rPr>
          <w:rFonts w:ascii="Arial" w:hAnsi="Arial" w:cs="Arial"/>
          <w:bCs/>
        </w:rPr>
        <w:t>will bring</w:t>
      </w:r>
      <w:r w:rsidRPr="00A526BD">
        <w:rPr>
          <w:rFonts w:ascii="Arial" w:hAnsi="Arial" w:cs="Arial"/>
          <w:bCs/>
        </w:rPr>
        <w:t xml:space="preserve"> together riders, donors, community organizations, regional leaders, artists, advocates, and supporters who believe in the impact public transportation has on the region.</w:t>
      </w:r>
    </w:p>
    <w:p w14:paraId="2F5CF1A1" w14:textId="77777777" w:rsidR="00C95EBF" w:rsidRPr="00A526BD" w:rsidRDefault="00C95EBF" w:rsidP="00A526BD">
      <w:pPr>
        <w:rPr>
          <w:rFonts w:ascii="Arial" w:hAnsi="Arial" w:cs="Arial"/>
          <w:bCs/>
        </w:rPr>
      </w:pPr>
    </w:p>
    <w:p w14:paraId="0EEE8614" w14:textId="3157862D" w:rsidR="00A526BD" w:rsidRDefault="00A526BD" w:rsidP="00A526BD">
      <w:pPr>
        <w:rPr>
          <w:rFonts w:ascii="Arial" w:hAnsi="Arial" w:cs="Arial"/>
          <w:bCs/>
        </w:rPr>
      </w:pPr>
      <w:r w:rsidRPr="00A526BD">
        <w:rPr>
          <w:rFonts w:ascii="Arial" w:hAnsi="Arial" w:cs="Arial"/>
          <w:bCs/>
        </w:rPr>
        <w:t xml:space="preserve">• Funds raised through the Transit Access Partnership (TAP) help support the </w:t>
      </w:r>
      <w:proofErr w:type="gramStart"/>
      <w:r w:rsidRPr="00A526BD">
        <w:rPr>
          <w:rFonts w:ascii="Arial" w:hAnsi="Arial" w:cs="Arial"/>
          <w:bCs/>
        </w:rPr>
        <w:t>long term</w:t>
      </w:r>
      <w:proofErr w:type="gramEnd"/>
      <w:r w:rsidRPr="00A526BD">
        <w:rPr>
          <w:rFonts w:ascii="Arial" w:hAnsi="Arial" w:cs="Arial"/>
          <w:bCs/>
        </w:rPr>
        <w:t xml:space="preserve"> sustainment of Open Access transit and strengthen access to opportunity throughout the Richmond region.</w:t>
      </w:r>
    </w:p>
    <w:p w14:paraId="27812E8F" w14:textId="77777777" w:rsidR="00B004CE" w:rsidRPr="00A526BD" w:rsidRDefault="00B004CE" w:rsidP="00A526BD">
      <w:pPr>
        <w:rPr>
          <w:rFonts w:ascii="Arial" w:hAnsi="Arial" w:cs="Arial"/>
          <w:bCs/>
        </w:rPr>
      </w:pPr>
    </w:p>
    <w:p w14:paraId="6F9A6622" w14:textId="77777777" w:rsidR="00A526BD" w:rsidRPr="00A526BD" w:rsidRDefault="00A526BD" w:rsidP="00A526BD">
      <w:pPr>
        <w:rPr>
          <w:rFonts w:ascii="Arial" w:hAnsi="Arial" w:cs="Arial"/>
          <w:bCs/>
        </w:rPr>
      </w:pPr>
      <w:r w:rsidRPr="00A526BD">
        <w:rPr>
          <w:rFonts w:ascii="Arial" w:hAnsi="Arial" w:cs="Arial"/>
          <w:bCs/>
        </w:rPr>
        <w:t>• This year’s event will feature a curated art installation led by Richmond artist Silly Genius, All City &amp; friends, highlighting the connection between transit, community, and culture in the region.</w:t>
      </w:r>
    </w:p>
    <w:p w14:paraId="426F4159" w14:textId="77777777" w:rsidR="00B004CE" w:rsidRDefault="00B004CE" w:rsidP="00A526BD">
      <w:pPr>
        <w:rPr>
          <w:rFonts w:ascii="Arial" w:hAnsi="Arial" w:cs="Arial"/>
          <w:bCs/>
        </w:rPr>
      </w:pPr>
    </w:p>
    <w:p w14:paraId="2269DE85" w14:textId="77777777" w:rsidR="00B004CE" w:rsidRDefault="00B004CE" w:rsidP="00A526BD">
      <w:pPr>
        <w:rPr>
          <w:rFonts w:ascii="Arial" w:hAnsi="Arial" w:cs="Arial"/>
          <w:bCs/>
        </w:rPr>
      </w:pPr>
    </w:p>
    <w:p w14:paraId="211BA3F3" w14:textId="77777777" w:rsidR="00B004CE" w:rsidRDefault="00B004CE" w:rsidP="00A526BD">
      <w:pPr>
        <w:rPr>
          <w:rFonts w:ascii="Arial" w:hAnsi="Arial" w:cs="Arial"/>
          <w:bCs/>
        </w:rPr>
      </w:pPr>
    </w:p>
    <w:p w14:paraId="4D5893BF" w14:textId="77777777" w:rsidR="00B004CE" w:rsidRDefault="00B004CE" w:rsidP="00A526BD">
      <w:pPr>
        <w:rPr>
          <w:rFonts w:ascii="Arial" w:hAnsi="Arial" w:cs="Arial"/>
          <w:bCs/>
        </w:rPr>
      </w:pPr>
    </w:p>
    <w:p w14:paraId="6BB9338D" w14:textId="77777777" w:rsidR="00B004CE" w:rsidRDefault="00B004CE" w:rsidP="00A526BD">
      <w:pPr>
        <w:rPr>
          <w:rFonts w:ascii="Arial" w:hAnsi="Arial" w:cs="Arial"/>
          <w:bCs/>
        </w:rPr>
      </w:pPr>
    </w:p>
    <w:p w14:paraId="63343272" w14:textId="77777777" w:rsidR="00B004CE" w:rsidRDefault="00B004CE" w:rsidP="00A526BD">
      <w:pPr>
        <w:rPr>
          <w:rFonts w:ascii="Arial" w:hAnsi="Arial" w:cs="Arial"/>
          <w:bCs/>
        </w:rPr>
      </w:pPr>
    </w:p>
    <w:p w14:paraId="114D2163" w14:textId="3AFBA6A1" w:rsidR="00A526BD" w:rsidRDefault="00A526BD" w:rsidP="00A526BD">
      <w:pPr>
        <w:rPr>
          <w:rFonts w:ascii="Arial" w:hAnsi="Arial" w:cs="Arial"/>
          <w:bCs/>
        </w:rPr>
      </w:pPr>
      <w:r w:rsidRPr="00A526BD">
        <w:rPr>
          <w:rFonts w:ascii="Arial" w:hAnsi="Arial" w:cs="Arial"/>
          <w:bCs/>
        </w:rPr>
        <w:t>• Regional partnerships play an important role in helping expand awareness around Open Access transit and building long term support for a more connected and accessible region.</w:t>
      </w:r>
    </w:p>
    <w:p w14:paraId="25A292C1" w14:textId="77777777" w:rsidR="00B004CE" w:rsidRPr="00A526BD" w:rsidRDefault="00B004CE" w:rsidP="00A526BD">
      <w:pPr>
        <w:rPr>
          <w:rFonts w:ascii="Arial" w:hAnsi="Arial" w:cs="Arial"/>
          <w:bCs/>
        </w:rPr>
      </w:pPr>
    </w:p>
    <w:p w14:paraId="2C1168BA" w14:textId="2293D83B" w:rsidR="00E445BF" w:rsidRPr="00A526BD" w:rsidRDefault="00E445BF">
      <w:pPr>
        <w:rPr>
          <w:rFonts w:ascii="Arial" w:hAnsi="Arial" w:cs="Arial"/>
          <w:bCs/>
        </w:rPr>
      </w:pPr>
    </w:p>
    <w:sectPr w:rsidR="00E445BF" w:rsidRPr="00A526BD" w:rsidSect="000572B2">
      <w:pgSz w:w="12240" w:h="15840"/>
      <w:pgMar w:top="0" w:right="1440" w:bottom="27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BF"/>
    <w:rsid w:val="00020779"/>
    <w:rsid w:val="000572B2"/>
    <w:rsid w:val="00085150"/>
    <w:rsid w:val="00147A26"/>
    <w:rsid w:val="00196CBA"/>
    <w:rsid w:val="001D1A8C"/>
    <w:rsid w:val="002212FD"/>
    <w:rsid w:val="00280BBB"/>
    <w:rsid w:val="002E7522"/>
    <w:rsid w:val="002F7027"/>
    <w:rsid w:val="0030361D"/>
    <w:rsid w:val="00312569"/>
    <w:rsid w:val="00361285"/>
    <w:rsid w:val="00366F54"/>
    <w:rsid w:val="003749B6"/>
    <w:rsid w:val="003D55CC"/>
    <w:rsid w:val="00475F3F"/>
    <w:rsid w:val="00486D73"/>
    <w:rsid w:val="0048702F"/>
    <w:rsid w:val="004C76F3"/>
    <w:rsid w:val="004D7D39"/>
    <w:rsid w:val="00533A4B"/>
    <w:rsid w:val="005940FE"/>
    <w:rsid w:val="005B53E2"/>
    <w:rsid w:val="005C5031"/>
    <w:rsid w:val="005D600A"/>
    <w:rsid w:val="00627FDC"/>
    <w:rsid w:val="0064302E"/>
    <w:rsid w:val="00681BFF"/>
    <w:rsid w:val="006C5B54"/>
    <w:rsid w:val="0070745C"/>
    <w:rsid w:val="00744669"/>
    <w:rsid w:val="00767960"/>
    <w:rsid w:val="008E228F"/>
    <w:rsid w:val="00910F91"/>
    <w:rsid w:val="009B1245"/>
    <w:rsid w:val="009C3237"/>
    <w:rsid w:val="00A02BC1"/>
    <w:rsid w:val="00A05532"/>
    <w:rsid w:val="00A17472"/>
    <w:rsid w:val="00A526BD"/>
    <w:rsid w:val="00AA41ED"/>
    <w:rsid w:val="00B004CE"/>
    <w:rsid w:val="00B14049"/>
    <w:rsid w:val="00B20E0E"/>
    <w:rsid w:val="00B214DC"/>
    <w:rsid w:val="00B36142"/>
    <w:rsid w:val="00B37D0A"/>
    <w:rsid w:val="00B43BDD"/>
    <w:rsid w:val="00B44208"/>
    <w:rsid w:val="00B5336E"/>
    <w:rsid w:val="00B84FA4"/>
    <w:rsid w:val="00BC6F86"/>
    <w:rsid w:val="00C03D6F"/>
    <w:rsid w:val="00C95EBF"/>
    <w:rsid w:val="00D03D40"/>
    <w:rsid w:val="00D222B5"/>
    <w:rsid w:val="00D32285"/>
    <w:rsid w:val="00D478AA"/>
    <w:rsid w:val="00D53F70"/>
    <w:rsid w:val="00D7467D"/>
    <w:rsid w:val="00D84FD2"/>
    <w:rsid w:val="00D91AB5"/>
    <w:rsid w:val="00DB6142"/>
    <w:rsid w:val="00DC3843"/>
    <w:rsid w:val="00DF1620"/>
    <w:rsid w:val="00E250BF"/>
    <w:rsid w:val="00E32E4E"/>
    <w:rsid w:val="00E445BF"/>
    <w:rsid w:val="00E61FD1"/>
    <w:rsid w:val="00EB1A11"/>
    <w:rsid w:val="00ED4C06"/>
    <w:rsid w:val="00EE4CAE"/>
    <w:rsid w:val="00F60326"/>
    <w:rsid w:val="00FA0507"/>
    <w:rsid w:val="00FA41B9"/>
    <w:rsid w:val="00FC64F7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49A8"/>
  <w15:chartTrackingRefBased/>
  <w15:docId w15:val="{FBDE61CC-BF73-0145-A5E5-17612E2A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45BF"/>
    <w:rPr>
      <w:color w:val="0000FF"/>
      <w:u w:val="single"/>
    </w:rPr>
  </w:style>
  <w:style w:type="character" w:customStyle="1" w:styleId="eop">
    <w:name w:val="eop"/>
    <w:basedOn w:val="DefaultParagraphFont"/>
    <w:rsid w:val="00E445BF"/>
  </w:style>
  <w:style w:type="paragraph" w:customStyle="1" w:styleId="isselectedend">
    <w:name w:val="isselectedend"/>
    <w:basedOn w:val="Normal"/>
    <w:rsid w:val="000572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572B2"/>
  </w:style>
  <w:style w:type="paragraph" w:styleId="NormalWeb">
    <w:name w:val="Normal (Web)"/>
    <w:basedOn w:val="Normal"/>
    <w:uiPriority w:val="99"/>
    <w:semiHidden/>
    <w:unhideWhenUsed/>
    <w:rsid w:val="000572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Potter</dc:creator>
  <cp:keywords/>
  <dc:description/>
  <cp:lastModifiedBy>Ashley Potter</cp:lastModifiedBy>
  <cp:revision>11</cp:revision>
  <dcterms:created xsi:type="dcterms:W3CDTF">2026-05-18T15:04:00Z</dcterms:created>
  <dcterms:modified xsi:type="dcterms:W3CDTF">2026-05-28T14:36:00Z</dcterms:modified>
</cp:coreProperties>
</file>